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DF8EA" w14:textId="77777777" w:rsidR="00CF5864" w:rsidRPr="00CF5864" w:rsidRDefault="00CF5864" w:rsidP="00CF5864">
      <w:pPr>
        <w:spacing w:after="150"/>
        <w:outlineLvl w:val="1"/>
        <w:rPr>
          <w:rFonts w:ascii="Georgia" w:eastAsia="Times New Roman" w:hAnsi="Georgia" w:cs="Times New Roman"/>
          <w:color w:val="000000"/>
          <w:sz w:val="36"/>
          <w:szCs w:val="36"/>
          <w:lang w:val="en-US"/>
        </w:rPr>
      </w:pPr>
      <w:r w:rsidRPr="00CF5864">
        <w:rPr>
          <w:rFonts w:ascii="Georgia" w:eastAsia="Times New Roman" w:hAnsi="Georgia" w:cs="Times New Roman"/>
          <w:color w:val="000000"/>
          <w:sz w:val="36"/>
          <w:szCs w:val="36"/>
          <w:lang w:val="en-US"/>
        </w:rPr>
        <w:t xml:space="preserve">A Visceral Slide </w:t>
      </w:r>
      <w:proofErr w:type="gramStart"/>
      <w:r w:rsidRPr="00CF5864">
        <w:rPr>
          <w:rFonts w:ascii="Georgia" w:eastAsia="Times New Roman" w:hAnsi="Georgia" w:cs="Times New Roman"/>
          <w:color w:val="000000"/>
          <w:sz w:val="36"/>
          <w:szCs w:val="36"/>
          <w:lang w:val="en-US"/>
        </w:rPr>
        <w:t>Into</w:t>
      </w:r>
      <w:proofErr w:type="gramEnd"/>
      <w:r w:rsidRPr="00CF5864">
        <w:rPr>
          <w:rFonts w:ascii="Georgia" w:eastAsia="Times New Roman" w:hAnsi="Georgia" w:cs="Times New Roman"/>
          <w:color w:val="000000"/>
          <w:sz w:val="36"/>
          <w:szCs w:val="36"/>
          <w:lang w:val="en-US"/>
        </w:rPr>
        <w:t xml:space="preserve"> Darkness</w:t>
      </w:r>
    </w:p>
    <w:p w14:paraId="3342E494" w14:textId="77777777" w:rsidR="00CF5864" w:rsidRPr="00CF5864" w:rsidRDefault="00CF5864" w:rsidP="00CF5864">
      <w:pPr>
        <w:spacing w:after="210"/>
        <w:ind w:right="150"/>
        <w:outlineLvl w:val="0"/>
        <w:rPr>
          <w:rFonts w:ascii="Georgia" w:eastAsia="Times New Roman" w:hAnsi="Georgia" w:cs="Times New Roman"/>
          <w:color w:val="000000"/>
          <w:kern w:val="36"/>
          <w:sz w:val="48"/>
          <w:szCs w:val="48"/>
          <w:lang w:val="en-US"/>
        </w:rPr>
      </w:pPr>
      <w:r w:rsidRPr="00CF5864">
        <w:rPr>
          <w:rFonts w:ascii="Georgia" w:eastAsia="Times New Roman" w:hAnsi="Georgia" w:cs="Times New Roman"/>
          <w:color w:val="000000"/>
          <w:kern w:val="36"/>
          <w:sz w:val="48"/>
          <w:szCs w:val="48"/>
          <w:lang w:val="en-US"/>
        </w:rPr>
        <w:t>‘Toxic Psalms,’ in the Prototype Festival, Explores Ethical Choices</w:t>
      </w:r>
    </w:p>
    <w:p w14:paraId="2847C4C1" w14:textId="77777777" w:rsidR="00CF5864" w:rsidRPr="00CF5864" w:rsidRDefault="00CF5864" w:rsidP="00CF5864">
      <w:pPr>
        <w:spacing w:before="60"/>
        <w:ind w:right="675"/>
        <w:rPr>
          <w:rFonts w:ascii="Georgia" w:hAnsi="Georgia" w:cs="Times New Roman"/>
          <w:sz w:val="20"/>
          <w:szCs w:val="20"/>
          <w:lang w:val="en-US"/>
        </w:rPr>
      </w:pPr>
      <w:r w:rsidRPr="00CF5864">
        <w:rPr>
          <w:rFonts w:ascii="Georgia" w:hAnsi="Georgia" w:cs="Times New Roman"/>
          <w:sz w:val="20"/>
          <w:szCs w:val="20"/>
          <w:lang w:val="en-US"/>
        </w:rPr>
        <w:t>JAN. 7, 2015</w:t>
      </w:r>
    </w:p>
    <w:p w14:paraId="6453E26C" w14:textId="77777777" w:rsidR="00CF5864" w:rsidRPr="00CF5864" w:rsidRDefault="00CF5864" w:rsidP="00CF5864">
      <w:pPr>
        <w:shd w:val="clear" w:color="auto" w:fill="FFFFFF"/>
        <w:rPr>
          <w:rFonts w:ascii="Georgia" w:eastAsia="Times New Roman" w:hAnsi="Georgia" w:cs="Times New Roman"/>
          <w:color w:val="333333"/>
          <w:lang w:val="en-US"/>
        </w:rPr>
      </w:pPr>
      <w:r w:rsidRPr="00CF5864">
        <w:rPr>
          <w:rFonts w:ascii="Georgia" w:eastAsia="Times New Roman" w:hAnsi="Georgia" w:cs="Times New Roman"/>
          <w:color w:val="333333"/>
          <w:bdr w:val="none" w:sz="0" w:space="0" w:color="auto" w:frame="1"/>
          <w:lang w:val="en-US"/>
        </w:rPr>
        <w:t>Photo</w:t>
      </w:r>
    </w:p>
    <w:p w14:paraId="01223FED" w14:textId="77777777" w:rsidR="00CF5864" w:rsidRPr="00CF5864" w:rsidRDefault="00CF5864" w:rsidP="00CF5864">
      <w:pPr>
        <w:shd w:val="clear" w:color="auto" w:fill="FFFFFF"/>
        <w:rPr>
          <w:rFonts w:ascii="Georgia" w:eastAsia="Times New Roman" w:hAnsi="Georgia" w:cs="Times New Roman"/>
          <w:color w:val="333333"/>
          <w:lang w:val="en-US"/>
        </w:rPr>
      </w:pPr>
      <w:r>
        <w:rPr>
          <w:rFonts w:ascii="Georgia" w:eastAsia="Times New Roman" w:hAnsi="Georgia" w:cs="Times New Roman"/>
          <w:noProof/>
          <w:color w:val="333333"/>
          <w:lang w:val="en-US"/>
        </w:rPr>
        <w:drawing>
          <wp:inline distT="0" distB="0" distL="0" distR="0" wp14:anchorId="04FCD847" wp14:editId="7301D9DE">
            <wp:extent cx="7620000" cy="4876800"/>
            <wp:effectExtent l="0" t="0" r="0" b="0"/>
            <wp:docPr id="1" name="Picture 1" descr="http://static01.nyt.com/images/2015/01/08/arts/prototype/prototype-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1/08/arts/prototype/prototype-article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4876800"/>
                    </a:xfrm>
                    <a:prstGeom prst="rect">
                      <a:avLst/>
                    </a:prstGeom>
                    <a:noFill/>
                    <a:ln>
                      <a:noFill/>
                    </a:ln>
                  </pic:spPr>
                </pic:pic>
              </a:graphicData>
            </a:graphic>
          </wp:inline>
        </w:drawing>
      </w:r>
    </w:p>
    <w:p w14:paraId="7E80ECCC" w14:textId="56AFC735" w:rsidR="00CF5864" w:rsidRPr="00CF5864" w:rsidRDefault="00CF5864" w:rsidP="00406863">
      <w:pPr>
        <w:shd w:val="clear" w:color="auto" w:fill="FFFFFF"/>
        <w:rPr>
          <w:rFonts w:ascii="Arial" w:eastAsia="Times New Roman" w:hAnsi="Arial" w:cs="Arial"/>
          <w:color w:val="333333"/>
          <w:lang w:val="en-US"/>
        </w:rPr>
      </w:pPr>
      <w:r w:rsidRPr="00CF5864">
        <w:rPr>
          <w:rFonts w:ascii="Georgia" w:eastAsia="Times New Roman" w:hAnsi="Georgia" w:cs="Times New Roman"/>
          <w:color w:val="333333"/>
          <w:lang w:val="en-US"/>
        </w:rPr>
        <w:t xml:space="preserve">"Toxic Psalms" was partly inspired by studies that revealed how people can be persuaded to do others harm. Above, Ana </w:t>
      </w:r>
      <w:proofErr w:type="spellStart"/>
      <w:r w:rsidRPr="00CF5864">
        <w:rPr>
          <w:rFonts w:ascii="Georgia" w:eastAsia="Times New Roman" w:hAnsi="Georgia" w:cs="Times New Roman"/>
          <w:color w:val="333333"/>
          <w:lang w:val="en-US"/>
        </w:rPr>
        <w:t>Sandrin</w:t>
      </w:r>
      <w:proofErr w:type="spellEnd"/>
      <w:r w:rsidRPr="00CF5864">
        <w:rPr>
          <w:rFonts w:ascii="Georgia" w:eastAsia="Times New Roman" w:hAnsi="Georgia" w:cs="Times New Roman"/>
          <w:color w:val="333333"/>
          <w:lang w:val="en-US"/>
        </w:rPr>
        <w:t>, with glow sticks. </w:t>
      </w:r>
      <w:r w:rsidRPr="00CF5864">
        <w:rPr>
          <w:rFonts w:ascii="Georgia" w:eastAsia="Times New Roman" w:hAnsi="Georgia" w:cs="Times New Roman"/>
          <w:color w:val="999999"/>
          <w:bdr w:val="none" w:sz="0" w:space="0" w:color="auto" w:frame="1"/>
          <w:lang w:val="en-US"/>
        </w:rPr>
        <w:t>Credit</w:t>
      </w:r>
      <w:r w:rsidR="00406863">
        <w:rPr>
          <w:rFonts w:ascii="Georgia" w:eastAsia="Times New Roman" w:hAnsi="Georgia" w:cs="Times New Roman"/>
          <w:color w:val="999999"/>
          <w:bdr w:val="none" w:sz="0" w:space="0" w:color="auto" w:frame="1"/>
          <w:lang w:val="en-US"/>
        </w:rPr>
        <w:t xml:space="preserve"> </w:t>
      </w:r>
      <w:r w:rsidRPr="00CF5864">
        <w:rPr>
          <w:rFonts w:ascii="Georgia" w:eastAsia="Times New Roman" w:hAnsi="Georgia" w:cs="Times New Roman"/>
          <w:color w:val="999999"/>
          <w:lang w:val="en-US"/>
        </w:rPr>
        <w:t xml:space="preserve">Dorian </w:t>
      </w:r>
      <w:proofErr w:type="spellStart"/>
      <w:r w:rsidRPr="00CF5864">
        <w:rPr>
          <w:rFonts w:ascii="Georgia" w:eastAsia="Times New Roman" w:hAnsi="Georgia" w:cs="Times New Roman"/>
          <w:color w:val="999999"/>
          <w:lang w:val="en-US"/>
        </w:rPr>
        <w:t>Šilec</w:t>
      </w:r>
      <w:proofErr w:type="spellEnd"/>
      <w:r w:rsidRPr="00CF5864">
        <w:rPr>
          <w:rFonts w:ascii="Georgia" w:eastAsia="Times New Roman" w:hAnsi="Georgia" w:cs="Times New Roman"/>
          <w:color w:val="999999"/>
          <w:lang w:val="en-US"/>
        </w:rPr>
        <w:t xml:space="preserve"> </w:t>
      </w:r>
      <w:proofErr w:type="spellStart"/>
      <w:r w:rsidRPr="00CF5864">
        <w:rPr>
          <w:rFonts w:ascii="Georgia" w:eastAsia="Times New Roman" w:hAnsi="Georgia" w:cs="Times New Roman"/>
          <w:color w:val="999999"/>
          <w:lang w:val="en-US"/>
        </w:rPr>
        <w:t>Petek</w:t>
      </w:r>
      <w:proofErr w:type="spellEnd"/>
      <w:r w:rsidR="00406863" w:rsidRPr="00CF5864">
        <w:rPr>
          <w:rFonts w:ascii="Arial" w:eastAsia="Times New Roman" w:hAnsi="Arial" w:cs="Arial"/>
          <w:color w:val="333333"/>
          <w:lang w:val="en-US"/>
        </w:rPr>
        <w:t xml:space="preserve"> </w:t>
      </w:r>
    </w:p>
    <w:p w14:paraId="33095668" w14:textId="03184F88" w:rsidR="00CF5864" w:rsidRPr="00CF5864" w:rsidRDefault="00CF5864" w:rsidP="00CF5864">
      <w:pPr>
        <w:shd w:val="clear" w:color="auto" w:fill="FFFFFF"/>
        <w:rPr>
          <w:rFonts w:ascii="Georgia" w:eastAsia="Times New Roman" w:hAnsi="Georgia" w:cs="Times New Roman"/>
          <w:color w:val="333333"/>
          <w:lang w:val="en-US"/>
        </w:rPr>
      </w:pPr>
    </w:p>
    <w:p w14:paraId="084496D9" w14:textId="77777777" w:rsidR="00CF5864" w:rsidRPr="00CF5864" w:rsidRDefault="00CF5864" w:rsidP="00504ECD">
      <w:pPr>
        <w:shd w:val="clear" w:color="auto" w:fill="FFFFFF"/>
        <w:spacing w:after="240"/>
        <w:rPr>
          <w:rFonts w:ascii="Georgia" w:hAnsi="Georgia" w:cs="Times New Roman"/>
          <w:color w:val="333333"/>
          <w:lang w:val="en-US"/>
        </w:rPr>
      </w:pPr>
      <w:r w:rsidRPr="00CF5864">
        <w:rPr>
          <w:rFonts w:ascii="Georgia" w:hAnsi="Georgia" w:cs="Times New Roman"/>
          <w:color w:val="333333"/>
          <w:lang w:val="en-US"/>
        </w:rPr>
        <w:t>The members of the chorus pace restlessly around the stage, periodically halting in ominous formations. Sometimes they sing at one another in a whisper, but using megaphones. The floor is littered with lemons, and the lighting is stark. Some of the performers wear elaborate, antiquated black gowns, as if mourners at a Victorian funeral. Some don combat boots.</w:t>
      </w:r>
    </w:p>
    <w:p w14:paraId="4A5BA5C0" w14:textId="77777777" w:rsidR="00CF5864" w:rsidRPr="00CF5864" w:rsidRDefault="00877A2F" w:rsidP="00504ECD">
      <w:pPr>
        <w:shd w:val="clear" w:color="auto" w:fill="FFFFFF"/>
        <w:spacing w:after="240"/>
        <w:rPr>
          <w:rFonts w:ascii="Georgia" w:hAnsi="Georgia" w:cs="Times New Roman"/>
          <w:color w:val="333333"/>
          <w:lang w:val="en-US"/>
        </w:rPr>
      </w:pPr>
      <w:r>
        <w:fldChar w:fldCharType="begin"/>
      </w:r>
      <w:r>
        <w:instrText xml:space="preserve"> HYPERLINK "http://vimeo.com/114234416" </w:instrText>
      </w:r>
      <w:r>
        <w:fldChar w:fldCharType="separate"/>
      </w:r>
      <w:r w:rsidR="00CF5864" w:rsidRPr="00CF5864">
        <w:rPr>
          <w:rFonts w:ascii="Georgia" w:hAnsi="Georgia" w:cs="Times New Roman"/>
          <w:color w:val="326891"/>
          <w:u w:val="single"/>
          <w:lang w:val="en-US"/>
        </w:rPr>
        <w:t>“Toxic Psalms,”</w:t>
      </w:r>
      <w:r>
        <w:rPr>
          <w:rFonts w:ascii="Georgia" w:hAnsi="Georgia" w:cs="Times New Roman"/>
          <w:color w:val="326891"/>
          <w:u w:val="single"/>
          <w:lang w:val="en-US"/>
        </w:rPr>
        <w:fldChar w:fldCharType="end"/>
      </w:r>
      <w:r w:rsidR="00CF5864" w:rsidRPr="00CF5864">
        <w:rPr>
          <w:rFonts w:ascii="Georgia" w:hAnsi="Georgia" w:cs="Times New Roman"/>
          <w:color w:val="333333"/>
          <w:lang w:val="en-US"/>
        </w:rPr>
        <w:t xml:space="preserve"> the latest production by the Slovenian vocal </w:t>
      </w:r>
      <w:proofErr w:type="spellStart"/>
      <w:r w:rsidR="00CF5864" w:rsidRPr="00CF5864">
        <w:rPr>
          <w:rFonts w:ascii="Georgia" w:hAnsi="Georgia" w:cs="Times New Roman"/>
          <w:color w:val="333333"/>
          <w:lang w:val="en-US"/>
        </w:rPr>
        <w:t>ensemble</w:t>
      </w:r>
      <w:hyperlink r:id="rId6" w:history="1">
        <w:r w:rsidR="00CF5864" w:rsidRPr="00CF5864">
          <w:rPr>
            <w:rFonts w:ascii="Georgia" w:hAnsi="Georgia" w:cs="Times New Roman"/>
            <w:color w:val="326891"/>
            <w:u w:val="single"/>
            <w:lang w:val="en-US"/>
          </w:rPr>
          <w:t>Carmina</w:t>
        </w:r>
        <w:proofErr w:type="spellEnd"/>
        <w:r w:rsidR="00CF5864" w:rsidRPr="00CF5864">
          <w:rPr>
            <w:rFonts w:ascii="Georgia" w:hAnsi="Georgia" w:cs="Times New Roman"/>
            <w:color w:val="326891"/>
            <w:u w:val="single"/>
            <w:lang w:val="en-US"/>
          </w:rPr>
          <w:t xml:space="preserve"> </w:t>
        </w:r>
        <w:proofErr w:type="spellStart"/>
        <w:r w:rsidR="00CF5864" w:rsidRPr="00CF5864">
          <w:rPr>
            <w:rFonts w:ascii="Georgia" w:hAnsi="Georgia" w:cs="Times New Roman"/>
            <w:color w:val="326891"/>
            <w:u w:val="single"/>
            <w:lang w:val="en-US"/>
          </w:rPr>
          <w:t>Slovenica</w:t>
        </w:r>
        <w:proofErr w:type="spellEnd"/>
      </w:hyperlink>
      <w:r w:rsidR="00CF5864" w:rsidRPr="00CF5864">
        <w:rPr>
          <w:rFonts w:ascii="Georgia" w:hAnsi="Georgia" w:cs="Times New Roman"/>
          <w:color w:val="333333"/>
          <w:lang w:val="en-US"/>
        </w:rPr>
        <w:t>, is hardly what you’d expect from a choir concert. Opening Thursday at </w:t>
      </w:r>
      <w:hyperlink r:id="rId7" w:history="1">
        <w:r w:rsidR="00CF5864" w:rsidRPr="00CF5864">
          <w:rPr>
            <w:rFonts w:ascii="Georgia" w:hAnsi="Georgia" w:cs="Times New Roman"/>
            <w:color w:val="326891"/>
            <w:u w:val="single"/>
            <w:lang w:val="en-US"/>
          </w:rPr>
          <w:t>St. Ann’s Warehouse</w:t>
        </w:r>
      </w:hyperlink>
      <w:r w:rsidR="00CF5864" w:rsidRPr="00CF5864">
        <w:rPr>
          <w:rFonts w:ascii="Georgia" w:hAnsi="Georgia" w:cs="Times New Roman"/>
          <w:color w:val="333333"/>
          <w:lang w:val="en-US"/>
        </w:rPr>
        <w:t> in Brooklyn, it is part of the first night of </w:t>
      </w:r>
      <w:hyperlink r:id="rId8" w:history="1">
        <w:r w:rsidR="00CF5864" w:rsidRPr="00CF5864">
          <w:rPr>
            <w:rFonts w:ascii="Georgia" w:hAnsi="Georgia" w:cs="Times New Roman"/>
            <w:color w:val="326891"/>
            <w:u w:val="single"/>
            <w:lang w:val="en-US"/>
          </w:rPr>
          <w:t>Prototype: Opera/Theater/Now</w:t>
        </w:r>
      </w:hyperlink>
      <w:r w:rsidR="00CF5864" w:rsidRPr="00CF5864">
        <w:rPr>
          <w:rFonts w:ascii="Georgia" w:hAnsi="Georgia" w:cs="Times New Roman"/>
          <w:color w:val="333333"/>
          <w:lang w:val="en-US"/>
        </w:rPr>
        <w:t xml:space="preserve">, an annual festival of contemporary </w:t>
      </w:r>
      <w:r w:rsidR="00CF5864" w:rsidRPr="00CF5864">
        <w:rPr>
          <w:rFonts w:ascii="Georgia" w:hAnsi="Georgia" w:cs="Times New Roman"/>
          <w:color w:val="333333"/>
          <w:lang w:val="en-US"/>
        </w:rPr>
        <w:lastRenderedPageBreak/>
        <w:t>music and performance. The work could stand for Prototype as a whole: vibrantly theatrical, genre-blurring, unusual in its techniques, eclectic in its musical style and politically charged — if also, in this case, politically ambiguous.</w:t>
      </w:r>
    </w:p>
    <w:p w14:paraId="38F282F4" w14:textId="77777777" w:rsidR="00CF5864" w:rsidRPr="00CF5864" w:rsidRDefault="00CF5864" w:rsidP="00504ECD">
      <w:pPr>
        <w:shd w:val="clear" w:color="auto" w:fill="FFFFFF"/>
        <w:spacing w:after="240"/>
        <w:rPr>
          <w:rFonts w:ascii="Georgia" w:hAnsi="Georgia" w:cs="Times New Roman"/>
          <w:color w:val="333333"/>
          <w:lang w:val="en-US"/>
        </w:rPr>
      </w:pPr>
      <w:r w:rsidRPr="00CF5864">
        <w:rPr>
          <w:rFonts w:ascii="Georgia" w:hAnsi="Georgia" w:cs="Times New Roman"/>
          <w:color w:val="333333"/>
          <w:lang w:val="en-US"/>
        </w:rPr>
        <w:t>“I’m not an agitator for something specific needing to be done,” </w:t>
      </w:r>
      <w:proofErr w:type="spellStart"/>
      <w:r w:rsidR="00877A2F">
        <w:fldChar w:fldCharType="begin"/>
      </w:r>
      <w:r w:rsidR="00877A2F">
        <w:instrText xml:space="preserve"> HYPERLINK "http://www.karminasilec-conductor.si/" </w:instrText>
      </w:r>
      <w:r w:rsidR="00877A2F">
        <w:fldChar w:fldCharType="separate"/>
      </w:r>
      <w:r w:rsidRPr="00CF5864">
        <w:rPr>
          <w:rFonts w:ascii="Georgia" w:hAnsi="Georgia" w:cs="Times New Roman"/>
          <w:color w:val="326891"/>
          <w:u w:val="single"/>
          <w:lang w:val="en-US"/>
        </w:rPr>
        <w:t>Karmina</w:t>
      </w:r>
      <w:proofErr w:type="spellEnd"/>
      <w:r w:rsidRPr="00CF5864">
        <w:rPr>
          <w:rFonts w:ascii="Georgia" w:hAnsi="Georgia" w:cs="Times New Roman"/>
          <w:color w:val="326891"/>
          <w:u w:val="single"/>
          <w:lang w:val="en-US"/>
        </w:rPr>
        <w:t xml:space="preserve"> </w:t>
      </w:r>
      <w:proofErr w:type="spellStart"/>
      <w:r w:rsidRPr="00CF5864">
        <w:rPr>
          <w:rFonts w:ascii="Georgia" w:hAnsi="Georgia" w:cs="Times New Roman"/>
          <w:color w:val="326891"/>
          <w:u w:val="single"/>
          <w:lang w:val="en-US"/>
        </w:rPr>
        <w:t>Silec</w:t>
      </w:r>
      <w:proofErr w:type="spellEnd"/>
      <w:r w:rsidR="00877A2F">
        <w:rPr>
          <w:rFonts w:ascii="Georgia" w:hAnsi="Georgia" w:cs="Times New Roman"/>
          <w:color w:val="326891"/>
          <w:u w:val="single"/>
          <w:lang w:val="en-US"/>
        </w:rPr>
        <w:fldChar w:fldCharType="end"/>
      </w:r>
      <w:r w:rsidRPr="00CF5864">
        <w:rPr>
          <w:rFonts w:ascii="Georgia" w:hAnsi="Georgia" w:cs="Times New Roman"/>
          <w:color w:val="333333"/>
          <w:lang w:val="en-US"/>
        </w:rPr>
        <w:t xml:space="preserve">, artistic director of Carmina </w:t>
      </w:r>
      <w:proofErr w:type="spellStart"/>
      <w:r w:rsidRPr="00CF5864">
        <w:rPr>
          <w:rFonts w:ascii="Georgia" w:hAnsi="Georgia" w:cs="Times New Roman"/>
          <w:color w:val="333333"/>
          <w:lang w:val="en-US"/>
        </w:rPr>
        <w:t>Slovenica</w:t>
      </w:r>
      <w:proofErr w:type="spellEnd"/>
      <w:r w:rsidRPr="00CF5864">
        <w:rPr>
          <w:rFonts w:ascii="Georgia" w:hAnsi="Georgia" w:cs="Times New Roman"/>
          <w:color w:val="333333"/>
          <w:lang w:val="en-US"/>
        </w:rPr>
        <w:t xml:space="preserve"> and director of “Toxic Psalms,” said in an interview at </w:t>
      </w:r>
      <w:hyperlink r:id="rId9" w:history="1">
        <w:r w:rsidRPr="00CF5864">
          <w:rPr>
            <w:rFonts w:ascii="Georgia" w:hAnsi="Georgia" w:cs="Times New Roman"/>
            <w:color w:val="326891"/>
            <w:u w:val="single"/>
            <w:lang w:val="en-US"/>
          </w:rPr>
          <w:t>Here Arts Center</w:t>
        </w:r>
      </w:hyperlink>
      <w:r w:rsidRPr="00CF5864">
        <w:rPr>
          <w:rFonts w:ascii="Georgia" w:hAnsi="Georgia" w:cs="Times New Roman"/>
          <w:color w:val="333333"/>
          <w:lang w:val="en-US"/>
        </w:rPr>
        <w:t>, a co-producer of Prototype, in SoHo. “I just like to give a meditation on certain things for the audience, so they can decide what they feel, what they see, how they respond.”</w:t>
      </w:r>
    </w:p>
    <w:p w14:paraId="0EA14656" w14:textId="77777777" w:rsidR="00CF5864" w:rsidRPr="00CF5864" w:rsidRDefault="00CF5864" w:rsidP="00CF5864">
      <w:pPr>
        <w:shd w:val="clear" w:color="auto" w:fill="FFFFFF"/>
        <w:rPr>
          <w:rFonts w:ascii="Georgia" w:eastAsia="Times New Roman" w:hAnsi="Georgia" w:cs="Times New Roman"/>
          <w:color w:val="333333"/>
          <w:lang w:val="en-US"/>
        </w:rPr>
      </w:pPr>
      <w:r>
        <w:rPr>
          <w:rFonts w:ascii="Georgia" w:eastAsia="Times New Roman" w:hAnsi="Georgia" w:cs="Times New Roman"/>
          <w:noProof/>
          <w:color w:val="333333"/>
          <w:lang w:val="en-US"/>
        </w:rPr>
        <w:drawing>
          <wp:inline distT="0" distB="0" distL="0" distR="0" wp14:anchorId="29100272" wp14:editId="663AA667">
            <wp:extent cx="7620000" cy="3759200"/>
            <wp:effectExtent l="0" t="0" r="0" b="0"/>
            <wp:docPr id="2" name="Picture 2" descr="http://static01.nyt.com/images/2015/01/08/arts/JPPROTOTYPE1/JPPROTOTYPE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5/01/08/arts/JPPROTOTYPE1/JPPROTOTYPE1-article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3759200"/>
                    </a:xfrm>
                    <a:prstGeom prst="rect">
                      <a:avLst/>
                    </a:prstGeom>
                    <a:noFill/>
                    <a:ln>
                      <a:noFill/>
                    </a:ln>
                  </pic:spPr>
                </pic:pic>
              </a:graphicData>
            </a:graphic>
          </wp:inline>
        </w:drawing>
      </w:r>
    </w:p>
    <w:p w14:paraId="5C1401A5" w14:textId="2EE90B27" w:rsidR="00CF5864" w:rsidRDefault="00CF5864" w:rsidP="00CF5864">
      <w:pPr>
        <w:shd w:val="clear" w:color="auto" w:fill="FFFFFF"/>
        <w:rPr>
          <w:rFonts w:ascii="Georgia" w:eastAsia="Times New Roman" w:hAnsi="Georgia" w:cs="Times New Roman"/>
          <w:color w:val="999999"/>
          <w:lang w:val="en-US"/>
        </w:rPr>
      </w:pPr>
      <w:r w:rsidRPr="00CF5864">
        <w:rPr>
          <w:rFonts w:ascii="Georgia" w:eastAsia="Times New Roman" w:hAnsi="Georgia" w:cs="Times New Roman"/>
          <w:color w:val="333333"/>
          <w:lang w:val="en-US"/>
        </w:rPr>
        <w:t>Lemons, representing symbols of purity, litter the stage in "Toxic Psalms," a meditation on a collective's ethical choices. </w:t>
      </w:r>
      <w:r w:rsidRPr="00CF5864">
        <w:rPr>
          <w:rFonts w:ascii="Georgia" w:eastAsia="Times New Roman" w:hAnsi="Georgia" w:cs="Times New Roman"/>
          <w:color w:val="999999"/>
          <w:bdr w:val="none" w:sz="0" w:space="0" w:color="auto" w:frame="1"/>
          <w:lang w:val="en-US"/>
        </w:rPr>
        <w:t>Credit</w:t>
      </w:r>
      <w:r w:rsidR="00877A2F">
        <w:rPr>
          <w:rFonts w:ascii="Georgia" w:eastAsia="Times New Roman" w:hAnsi="Georgia" w:cs="Times New Roman"/>
          <w:color w:val="999999"/>
          <w:bdr w:val="none" w:sz="0" w:space="0" w:color="auto" w:frame="1"/>
          <w:lang w:val="en-US"/>
        </w:rPr>
        <w:t xml:space="preserve"> </w:t>
      </w:r>
      <w:r w:rsidRPr="00CF5864">
        <w:rPr>
          <w:rFonts w:ascii="Georgia" w:eastAsia="Times New Roman" w:hAnsi="Georgia" w:cs="Times New Roman"/>
          <w:color w:val="999999"/>
          <w:lang w:val="en-US"/>
        </w:rPr>
        <w:t xml:space="preserve">Dorian </w:t>
      </w:r>
      <w:proofErr w:type="spellStart"/>
      <w:r w:rsidRPr="00CF5864">
        <w:rPr>
          <w:rFonts w:ascii="Georgia" w:eastAsia="Times New Roman" w:hAnsi="Georgia" w:cs="Times New Roman"/>
          <w:color w:val="999999"/>
          <w:lang w:val="en-US"/>
        </w:rPr>
        <w:t>Šilec</w:t>
      </w:r>
      <w:proofErr w:type="spellEnd"/>
      <w:r w:rsidRPr="00CF5864">
        <w:rPr>
          <w:rFonts w:ascii="Georgia" w:eastAsia="Times New Roman" w:hAnsi="Georgia" w:cs="Times New Roman"/>
          <w:color w:val="999999"/>
          <w:lang w:val="en-US"/>
        </w:rPr>
        <w:t xml:space="preserve"> </w:t>
      </w:r>
      <w:proofErr w:type="spellStart"/>
      <w:r w:rsidRPr="00CF5864">
        <w:rPr>
          <w:rFonts w:ascii="Georgia" w:eastAsia="Times New Roman" w:hAnsi="Georgia" w:cs="Times New Roman"/>
          <w:color w:val="999999"/>
          <w:lang w:val="en-US"/>
        </w:rPr>
        <w:t>Petek</w:t>
      </w:r>
      <w:proofErr w:type="spellEnd"/>
    </w:p>
    <w:p w14:paraId="7801EEB7" w14:textId="77777777" w:rsidR="00E85840" w:rsidRPr="00CF5864" w:rsidRDefault="00E85840" w:rsidP="00CF5864">
      <w:pPr>
        <w:shd w:val="clear" w:color="auto" w:fill="FFFFFF"/>
        <w:rPr>
          <w:rFonts w:ascii="Georgia" w:eastAsia="Times New Roman" w:hAnsi="Georgia" w:cs="Times New Roman"/>
          <w:color w:val="333333"/>
          <w:lang w:val="en-US"/>
        </w:rPr>
      </w:pPr>
    </w:p>
    <w:p w14:paraId="068FFDD2" w14:textId="77777777" w:rsidR="00CF5864" w:rsidRPr="00CF5864" w:rsidRDefault="00CF5864" w:rsidP="00504ECD">
      <w:pPr>
        <w:shd w:val="clear" w:color="auto" w:fill="FFFFFF"/>
        <w:spacing w:after="240"/>
        <w:rPr>
          <w:rFonts w:ascii="Georgia" w:hAnsi="Georgia" w:cs="Times New Roman"/>
          <w:color w:val="333333"/>
          <w:lang w:val="en-US"/>
        </w:rPr>
      </w:pPr>
      <w:r w:rsidRPr="00CF5864">
        <w:rPr>
          <w:rFonts w:ascii="Georgia" w:hAnsi="Georgia" w:cs="Times New Roman"/>
          <w:color w:val="333333"/>
          <w:lang w:val="en-US"/>
        </w:rPr>
        <w:t>The meditation here is on a collective’s ethical choices and the ways a group can be enlisted as a force for evil. And as a force for resistance: “Toxic Psalms” pointedly includes, among a mixture of contemporary and early music, “Rejoice, O Virgin” from Rachmaninoff’s Vespers, on which the Russian punk group Pussy Riot based the song that got members imprisoned for hooliganism in 2012.</w:t>
      </w:r>
    </w:p>
    <w:p w14:paraId="5D0923D3" w14:textId="77777777" w:rsidR="00CF5864" w:rsidRPr="00CF5864" w:rsidRDefault="00CF5864" w:rsidP="00504ECD">
      <w:pPr>
        <w:shd w:val="clear" w:color="auto" w:fill="FFFFFF"/>
        <w:spacing w:after="240"/>
        <w:rPr>
          <w:rFonts w:ascii="Georgia" w:hAnsi="Georgia" w:cs="Times New Roman"/>
          <w:color w:val="333333"/>
          <w:lang w:val="en-US"/>
        </w:rPr>
      </w:pPr>
      <w:r w:rsidRPr="00CF5864">
        <w:rPr>
          <w:rFonts w:ascii="Georgia" w:hAnsi="Georgia" w:cs="Times New Roman"/>
          <w:color w:val="333333"/>
          <w:lang w:val="en-US"/>
        </w:rPr>
        <w:t xml:space="preserve">In developing the piece, Ms. </w:t>
      </w:r>
      <w:proofErr w:type="spellStart"/>
      <w:r w:rsidRPr="00CF5864">
        <w:rPr>
          <w:rFonts w:ascii="Georgia" w:hAnsi="Georgia" w:cs="Times New Roman"/>
          <w:color w:val="333333"/>
          <w:lang w:val="en-US"/>
        </w:rPr>
        <w:t>Silec</w:t>
      </w:r>
      <w:proofErr w:type="spellEnd"/>
      <w:r w:rsidRPr="00CF5864">
        <w:rPr>
          <w:rFonts w:ascii="Georgia" w:hAnsi="Georgia" w:cs="Times New Roman"/>
          <w:color w:val="333333"/>
          <w:lang w:val="en-US"/>
        </w:rPr>
        <w:t>, 47, was inspired by “Eichmann in Jerusalem,” Hannah Arendt’s classic Holocaust study, as well as by the psychologist </w:t>
      </w:r>
      <w:hyperlink r:id="rId11" w:history="1">
        <w:r w:rsidRPr="00CF5864">
          <w:rPr>
            <w:rFonts w:ascii="Georgia" w:hAnsi="Georgia" w:cs="Times New Roman"/>
            <w:color w:val="326891"/>
            <w:u w:val="single"/>
            <w:lang w:val="en-US"/>
          </w:rPr>
          <w:t>Stanley Milgram’s obedience studies</w:t>
        </w:r>
      </w:hyperlink>
      <w:r w:rsidRPr="00CF5864">
        <w:rPr>
          <w:rFonts w:ascii="Georgia" w:hAnsi="Georgia" w:cs="Times New Roman"/>
          <w:color w:val="333333"/>
          <w:lang w:val="en-US"/>
        </w:rPr>
        <w:t xml:space="preserve"> of the early </w:t>
      </w:r>
      <w:proofErr w:type="spellStart"/>
      <w:r w:rsidRPr="00CF5864">
        <w:rPr>
          <w:rFonts w:ascii="Georgia" w:hAnsi="Georgia" w:cs="Times New Roman"/>
          <w:color w:val="333333"/>
          <w:lang w:val="en-US"/>
        </w:rPr>
        <w:t>1960s</w:t>
      </w:r>
      <w:proofErr w:type="spellEnd"/>
      <w:r w:rsidRPr="00CF5864">
        <w:rPr>
          <w:rFonts w:ascii="Georgia" w:hAnsi="Georgia" w:cs="Times New Roman"/>
          <w:color w:val="333333"/>
          <w:lang w:val="en-US"/>
        </w:rPr>
        <w:t>, which revealed the ease with which people can be persuaded to do others harm.</w:t>
      </w:r>
    </w:p>
    <w:p w14:paraId="42B03AE1" w14:textId="77777777" w:rsidR="00CF5864" w:rsidRPr="00CF5864" w:rsidRDefault="00CF5864" w:rsidP="00504ECD">
      <w:pPr>
        <w:shd w:val="clear" w:color="auto" w:fill="FFFFFF"/>
        <w:spacing w:after="240"/>
        <w:rPr>
          <w:rFonts w:ascii="Georgia" w:hAnsi="Georgia" w:cs="Times New Roman"/>
          <w:color w:val="333333"/>
          <w:lang w:val="en-US"/>
        </w:rPr>
      </w:pPr>
      <w:r w:rsidRPr="00CF5864">
        <w:rPr>
          <w:rFonts w:ascii="Georgia" w:hAnsi="Georgia" w:cs="Times New Roman"/>
          <w:color w:val="333333"/>
          <w:lang w:val="en-US"/>
        </w:rPr>
        <w:t xml:space="preserve">She made the process of creating “Toxic Psalms” — which had its premiere, in a substantially different version, last year in Berlin and runs for five performances through Sunday — a kind of experiment in itself. While she </w:t>
      </w:r>
      <w:r w:rsidRPr="00CF5864">
        <w:rPr>
          <w:rFonts w:ascii="Georgia" w:hAnsi="Georgia" w:cs="Times New Roman"/>
          <w:color w:val="333333"/>
          <w:lang w:val="en-US"/>
        </w:rPr>
        <w:lastRenderedPageBreak/>
        <w:t>usually conducts the group’s performances, this time she barely even inserted herself in rehearsals, letting the members largely find their own way over six months of preparation.</w:t>
      </w:r>
    </w:p>
    <w:p w14:paraId="7DCFB2C9" w14:textId="77777777" w:rsidR="00CF5864" w:rsidRPr="00CF5864" w:rsidRDefault="00CF5864" w:rsidP="00504ECD">
      <w:pPr>
        <w:shd w:val="clear" w:color="auto" w:fill="FFFFFF"/>
        <w:spacing w:after="240"/>
        <w:rPr>
          <w:rFonts w:ascii="Georgia" w:hAnsi="Georgia" w:cs="Times New Roman"/>
          <w:color w:val="333333"/>
          <w:lang w:val="en-US"/>
        </w:rPr>
      </w:pPr>
      <w:r w:rsidRPr="00CF5864">
        <w:rPr>
          <w:rFonts w:ascii="Georgia" w:hAnsi="Georgia" w:cs="Times New Roman"/>
          <w:color w:val="333333"/>
          <w:lang w:val="en-US"/>
        </w:rPr>
        <w:t>“There was no leader to take responsibility,” she recalled. “I think it was very refreshing for all of us.” The piece became, as she described it, the “ultimate collective experience.”</w:t>
      </w:r>
    </w:p>
    <w:p w14:paraId="240ABC30" w14:textId="77777777" w:rsidR="00CF5864" w:rsidRPr="00CF5864" w:rsidRDefault="00CF5864" w:rsidP="00504ECD">
      <w:pPr>
        <w:shd w:val="clear" w:color="auto" w:fill="FFFFFF"/>
        <w:spacing w:after="240"/>
        <w:rPr>
          <w:rFonts w:ascii="Georgia" w:hAnsi="Georgia" w:cs="Times New Roman"/>
          <w:color w:val="333333"/>
          <w:lang w:val="en-US"/>
        </w:rPr>
      </w:pPr>
      <w:r w:rsidRPr="00CF5864">
        <w:rPr>
          <w:rFonts w:ascii="Georgia" w:hAnsi="Georgia" w:cs="Times New Roman"/>
          <w:color w:val="333333"/>
          <w:lang w:val="en-US"/>
        </w:rPr>
        <w:t xml:space="preserve">The set, designed by Ms. </w:t>
      </w:r>
      <w:proofErr w:type="spellStart"/>
      <w:r w:rsidRPr="00CF5864">
        <w:rPr>
          <w:rFonts w:ascii="Georgia" w:hAnsi="Georgia" w:cs="Times New Roman"/>
          <w:color w:val="333333"/>
          <w:lang w:val="en-US"/>
        </w:rPr>
        <w:t>Silec</w:t>
      </w:r>
      <w:proofErr w:type="spellEnd"/>
      <w:r w:rsidRPr="00CF5864">
        <w:rPr>
          <w:rFonts w:ascii="Georgia" w:hAnsi="Georgia" w:cs="Times New Roman"/>
          <w:color w:val="333333"/>
          <w:lang w:val="en-US"/>
        </w:rPr>
        <w:t>, is basic. As she said, “We don’t need many things, because the body onstage is already a prop, is already scenography.” “Toxic Psalms” is full of images of coercion and oppression, enacted with sometimes frightening gusto.</w:t>
      </w:r>
    </w:p>
    <w:p w14:paraId="4AE237F5" w14:textId="77777777" w:rsidR="00CF5864" w:rsidRPr="00CF5864" w:rsidRDefault="00CF5864" w:rsidP="00504ECD">
      <w:pPr>
        <w:shd w:val="clear" w:color="auto" w:fill="FFFFFF"/>
        <w:spacing w:after="240"/>
        <w:rPr>
          <w:rFonts w:ascii="Georgia" w:hAnsi="Georgia" w:cs="Times New Roman"/>
          <w:color w:val="333333"/>
          <w:lang w:val="en-US"/>
        </w:rPr>
      </w:pPr>
      <w:r w:rsidRPr="00CF5864">
        <w:rPr>
          <w:rFonts w:ascii="Georgia" w:hAnsi="Georgia" w:cs="Times New Roman"/>
          <w:color w:val="333333"/>
          <w:lang w:val="en-US"/>
        </w:rPr>
        <w:t xml:space="preserve">Ms. </w:t>
      </w:r>
      <w:proofErr w:type="spellStart"/>
      <w:r w:rsidRPr="00CF5864">
        <w:rPr>
          <w:rFonts w:ascii="Georgia" w:hAnsi="Georgia" w:cs="Times New Roman"/>
          <w:color w:val="333333"/>
          <w:lang w:val="en-US"/>
        </w:rPr>
        <w:t>Silec</w:t>
      </w:r>
      <w:proofErr w:type="spellEnd"/>
      <w:r w:rsidRPr="00CF5864">
        <w:rPr>
          <w:rFonts w:ascii="Georgia" w:hAnsi="Georgia" w:cs="Times New Roman"/>
          <w:color w:val="333333"/>
          <w:lang w:val="en-US"/>
        </w:rPr>
        <w:t xml:space="preserve"> attributed her 31 performers’ readiness for this unusual experience to their youth: The ensemble members are all still students, and the eldest is 23. “They’re open for everything,” she said. “Everything is new, and it’s fresh and it’s honest. The willingness to shape things is very different than in older professionals.”</w:t>
      </w:r>
    </w:p>
    <w:p w14:paraId="2DFA9853" w14:textId="77777777" w:rsidR="00CF5864" w:rsidRPr="00CF5864" w:rsidRDefault="00CF5864" w:rsidP="00CF5864">
      <w:pPr>
        <w:shd w:val="clear" w:color="auto" w:fill="FFFFFF"/>
        <w:rPr>
          <w:rFonts w:ascii="Georgia" w:eastAsia="Times New Roman" w:hAnsi="Georgia" w:cs="Times New Roman"/>
          <w:color w:val="333333"/>
          <w:lang w:val="en-US"/>
        </w:rPr>
      </w:pPr>
      <w:r>
        <w:rPr>
          <w:rFonts w:ascii="Georgia" w:eastAsia="Times New Roman" w:hAnsi="Georgia" w:cs="Times New Roman"/>
          <w:noProof/>
          <w:color w:val="333333"/>
          <w:lang w:val="en-US"/>
        </w:rPr>
        <w:drawing>
          <wp:inline distT="0" distB="0" distL="0" distR="0" wp14:anchorId="730EB932" wp14:editId="16E3B611">
            <wp:extent cx="7620000" cy="5080000"/>
            <wp:effectExtent l="0" t="0" r="0" b="0"/>
            <wp:docPr id="3" name="Picture 3" descr="http://static01.nyt.com/images/2015/01/08/arts/JPPROTOTYPE2/JPPROTOTYPE2-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01.nyt.com/images/2015/01/08/arts/JPPROTOTYPE2/JPPROTOTYPE2-articleLar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0" cy="5080000"/>
                    </a:xfrm>
                    <a:prstGeom prst="rect">
                      <a:avLst/>
                    </a:prstGeom>
                    <a:noFill/>
                    <a:ln>
                      <a:noFill/>
                    </a:ln>
                  </pic:spPr>
                </pic:pic>
              </a:graphicData>
            </a:graphic>
          </wp:inline>
        </w:drawing>
      </w:r>
    </w:p>
    <w:p w14:paraId="0B47A6D9" w14:textId="621E60DA" w:rsidR="00CF5864" w:rsidRPr="00CF5864" w:rsidRDefault="00CF5864" w:rsidP="00E85840">
      <w:pPr>
        <w:shd w:val="clear" w:color="auto" w:fill="FFFFFF"/>
        <w:rPr>
          <w:rFonts w:ascii="Georgia" w:eastAsia="Times New Roman" w:hAnsi="Georgia" w:cs="Times New Roman"/>
          <w:color w:val="333333"/>
          <w:lang w:val="en-US"/>
        </w:rPr>
      </w:pPr>
      <w:r w:rsidRPr="00CF5864">
        <w:rPr>
          <w:rFonts w:ascii="Georgia" w:eastAsia="Times New Roman" w:hAnsi="Georgia" w:cs="Times New Roman"/>
          <w:color w:val="333333"/>
          <w:lang w:val="en-US"/>
        </w:rPr>
        <w:t xml:space="preserve">Some of the 31 performers in </w:t>
      </w:r>
      <w:proofErr w:type="spellStart"/>
      <w:r w:rsidRPr="00CF5864">
        <w:rPr>
          <w:rFonts w:ascii="Georgia" w:eastAsia="Times New Roman" w:hAnsi="Georgia" w:cs="Times New Roman"/>
          <w:color w:val="333333"/>
          <w:lang w:val="en-US"/>
        </w:rPr>
        <w:t>Karmina</w:t>
      </w:r>
      <w:proofErr w:type="spellEnd"/>
      <w:r w:rsidRPr="00CF5864">
        <w:rPr>
          <w:rFonts w:ascii="Georgia" w:eastAsia="Times New Roman" w:hAnsi="Georgia" w:cs="Times New Roman"/>
          <w:color w:val="333333"/>
          <w:lang w:val="en-US"/>
        </w:rPr>
        <w:t xml:space="preserve"> </w:t>
      </w:r>
      <w:proofErr w:type="spellStart"/>
      <w:r w:rsidRPr="00CF5864">
        <w:rPr>
          <w:rFonts w:ascii="Georgia" w:eastAsia="Times New Roman" w:hAnsi="Georgia" w:cs="Times New Roman"/>
          <w:color w:val="333333"/>
          <w:lang w:val="en-US"/>
        </w:rPr>
        <w:t>Silec's</w:t>
      </w:r>
      <w:proofErr w:type="spellEnd"/>
      <w:r w:rsidRPr="00CF5864">
        <w:rPr>
          <w:rFonts w:ascii="Georgia" w:eastAsia="Times New Roman" w:hAnsi="Georgia" w:cs="Times New Roman"/>
          <w:color w:val="333333"/>
          <w:lang w:val="en-US"/>
        </w:rPr>
        <w:t xml:space="preserve"> latest production. </w:t>
      </w:r>
      <w:proofErr w:type="spellStart"/>
      <w:r w:rsidRPr="00CF5864">
        <w:rPr>
          <w:rFonts w:ascii="Georgia" w:eastAsia="Times New Roman" w:hAnsi="Georgia" w:cs="Times New Roman"/>
          <w:color w:val="999999"/>
          <w:bdr w:val="none" w:sz="0" w:space="0" w:color="auto" w:frame="1"/>
          <w:lang w:val="en-US"/>
        </w:rPr>
        <w:t>Credit</w:t>
      </w:r>
      <w:r w:rsidRPr="00CF5864">
        <w:rPr>
          <w:rFonts w:ascii="Georgia" w:eastAsia="Times New Roman" w:hAnsi="Georgia" w:cs="Times New Roman"/>
          <w:color w:val="999999"/>
          <w:lang w:val="en-US"/>
        </w:rPr>
        <w:t>Rudi</w:t>
      </w:r>
      <w:proofErr w:type="spellEnd"/>
      <w:r w:rsidRPr="00CF5864">
        <w:rPr>
          <w:rFonts w:ascii="Georgia" w:eastAsia="Times New Roman" w:hAnsi="Georgia" w:cs="Times New Roman"/>
          <w:color w:val="999999"/>
          <w:lang w:val="en-US"/>
        </w:rPr>
        <w:t xml:space="preserve"> </w:t>
      </w:r>
      <w:proofErr w:type="spellStart"/>
      <w:r w:rsidRPr="00CF5864">
        <w:rPr>
          <w:rFonts w:ascii="Georgia" w:eastAsia="Times New Roman" w:hAnsi="Georgia" w:cs="Times New Roman"/>
          <w:color w:val="999999"/>
          <w:lang w:val="en-US"/>
        </w:rPr>
        <w:t>Ura</w:t>
      </w:r>
      <w:r w:rsidR="00877A2F">
        <w:rPr>
          <w:rFonts w:ascii="Georgia" w:eastAsia="Times New Roman" w:hAnsi="Georgia" w:cs="Times New Roman"/>
          <w:color w:val="999999"/>
          <w:lang w:val="en-US"/>
        </w:rPr>
        <w:t>n</w:t>
      </w:r>
      <w:bookmarkStart w:id="0" w:name="_GoBack"/>
      <w:bookmarkEnd w:id="0"/>
      <w:proofErr w:type="spellEnd"/>
    </w:p>
    <w:p w14:paraId="2E31E90F" w14:textId="77777777" w:rsidR="00E85840" w:rsidRDefault="00E85840" w:rsidP="00CF5864">
      <w:pPr>
        <w:shd w:val="clear" w:color="auto" w:fill="FFFFFF"/>
        <w:spacing w:after="240"/>
        <w:ind w:left="2025"/>
        <w:rPr>
          <w:rFonts w:ascii="Georgia" w:hAnsi="Georgia" w:cs="Times New Roman"/>
          <w:color w:val="333333"/>
          <w:lang w:val="en-US"/>
        </w:rPr>
      </w:pPr>
    </w:p>
    <w:p w14:paraId="2239F1A9" w14:textId="77777777" w:rsidR="00E85840" w:rsidRDefault="00E85840" w:rsidP="00CF5864">
      <w:pPr>
        <w:shd w:val="clear" w:color="auto" w:fill="FFFFFF"/>
        <w:spacing w:after="240"/>
        <w:ind w:left="2025"/>
        <w:rPr>
          <w:rFonts w:ascii="Georgia" w:hAnsi="Georgia" w:cs="Times New Roman"/>
          <w:color w:val="333333"/>
          <w:lang w:val="en-US"/>
        </w:rPr>
      </w:pPr>
    </w:p>
    <w:p w14:paraId="56D8949E" w14:textId="4BC6BC7D" w:rsidR="00CF5864" w:rsidRPr="00CF5864" w:rsidRDefault="00CF5864" w:rsidP="00504ECD">
      <w:pPr>
        <w:shd w:val="clear" w:color="auto" w:fill="FFFFFF"/>
        <w:spacing w:after="240"/>
        <w:rPr>
          <w:rFonts w:ascii="Georgia" w:hAnsi="Georgia" w:cs="Times New Roman"/>
          <w:color w:val="333333"/>
          <w:lang w:val="en-US"/>
        </w:rPr>
      </w:pPr>
      <w:r w:rsidRPr="00CF5864">
        <w:rPr>
          <w:rFonts w:ascii="Georgia" w:hAnsi="Georgia" w:cs="Times New Roman"/>
          <w:color w:val="333333"/>
          <w:lang w:val="en-US"/>
        </w:rPr>
        <w:t xml:space="preserve">Though a departure for the group in terms of how it was rehearsed, “Toxic Psalms” is also a continuation, the latest in a series of pieces Ms. </w:t>
      </w:r>
      <w:proofErr w:type="spellStart"/>
      <w:r w:rsidRPr="00CF5864">
        <w:rPr>
          <w:rFonts w:ascii="Georgia" w:hAnsi="Georgia" w:cs="Times New Roman"/>
          <w:color w:val="333333"/>
          <w:lang w:val="en-US"/>
        </w:rPr>
        <w:t>Silec</w:t>
      </w:r>
      <w:proofErr w:type="spellEnd"/>
      <w:r w:rsidRPr="00CF5864">
        <w:rPr>
          <w:rFonts w:ascii="Georgia" w:hAnsi="Georgia" w:cs="Times New Roman"/>
          <w:color w:val="333333"/>
          <w:lang w:val="en-US"/>
        </w:rPr>
        <w:t xml:space="preserve"> and Carmina </w:t>
      </w:r>
      <w:proofErr w:type="spellStart"/>
      <w:r w:rsidRPr="00CF5864">
        <w:rPr>
          <w:rFonts w:ascii="Georgia" w:hAnsi="Georgia" w:cs="Times New Roman"/>
          <w:color w:val="333333"/>
          <w:lang w:val="en-US"/>
        </w:rPr>
        <w:t>Slovenica</w:t>
      </w:r>
      <w:proofErr w:type="spellEnd"/>
      <w:r w:rsidRPr="00CF5864">
        <w:rPr>
          <w:rFonts w:ascii="Georgia" w:hAnsi="Georgia" w:cs="Times New Roman"/>
          <w:color w:val="333333"/>
          <w:lang w:val="en-US"/>
        </w:rPr>
        <w:t xml:space="preserve"> have created over the past decade or so using a technique she calls “</w:t>
      </w:r>
      <w:proofErr w:type="spellStart"/>
      <w:r w:rsidRPr="00CF5864">
        <w:rPr>
          <w:rFonts w:ascii="Georgia" w:hAnsi="Georgia" w:cs="Times New Roman"/>
          <w:color w:val="333333"/>
          <w:lang w:val="en-US"/>
        </w:rPr>
        <w:t>choregie</w:t>
      </w:r>
      <w:proofErr w:type="spellEnd"/>
      <w:r w:rsidRPr="00CF5864">
        <w:rPr>
          <w:rFonts w:ascii="Georgia" w:hAnsi="Georgia" w:cs="Times New Roman"/>
          <w:color w:val="333333"/>
          <w:lang w:val="en-US"/>
        </w:rPr>
        <w:t>,” a portmanteau of the German words for chorus and theater direction. Derived from her understanding of the role the chorus played in ancient Greek drama as a stand-in for the audience, “</w:t>
      </w:r>
      <w:proofErr w:type="spellStart"/>
      <w:r w:rsidRPr="00CF5864">
        <w:rPr>
          <w:rFonts w:ascii="Georgia" w:hAnsi="Georgia" w:cs="Times New Roman"/>
          <w:color w:val="333333"/>
          <w:lang w:val="en-US"/>
        </w:rPr>
        <w:t>choregie</w:t>
      </w:r>
      <w:proofErr w:type="spellEnd"/>
      <w:r w:rsidRPr="00CF5864">
        <w:rPr>
          <w:rFonts w:ascii="Georgia" w:hAnsi="Georgia" w:cs="Times New Roman"/>
          <w:color w:val="333333"/>
          <w:lang w:val="en-US"/>
        </w:rPr>
        <w:t xml:space="preserve">” projects combine wide-ranging music. “Toxic Psalms” includes, among other selections, a Syrian Orthodox hymn, Sarah Hopkins’s “Past Life Melodies,” and works by the Slovenian composer </w:t>
      </w:r>
      <w:proofErr w:type="spellStart"/>
      <w:r w:rsidRPr="00CF5864">
        <w:rPr>
          <w:rFonts w:ascii="Georgia" w:hAnsi="Georgia" w:cs="Times New Roman"/>
          <w:color w:val="333333"/>
          <w:lang w:val="en-US"/>
        </w:rPr>
        <w:t>Lojze</w:t>
      </w:r>
      <w:proofErr w:type="spellEnd"/>
      <w:r w:rsidRPr="00CF5864">
        <w:rPr>
          <w:rFonts w:ascii="Georgia" w:hAnsi="Georgia" w:cs="Times New Roman"/>
          <w:color w:val="333333"/>
          <w:lang w:val="en-US"/>
        </w:rPr>
        <w:t xml:space="preserve"> </w:t>
      </w:r>
      <w:proofErr w:type="spellStart"/>
      <w:r w:rsidRPr="00CF5864">
        <w:rPr>
          <w:rFonts w:ascii="Georgia" w:hAnsi="Georgia" w:cs="Times New Roman"/>
          <w:color w:val="333333"/>
          <w:lang w:val="en-US"/>
        </w:rPr>
        <w:t>Lebic</w:t>
      </w:r>
      <w:proofErr w:type="spellEnd"/>
      <w:r w:rsidRPr="00CF5864">
        <w:rPr>
          <w:rFonts w:ascii="Georgia" w:hAnsi="Georgia" w:cs="Times New Roman"/>
          <w:color w:val="333333"/>
          <w:lang w:val="en-US"/>
        </w:rPr>
        <w:t xml:space="preserve"> and the American Jacob Cooper. The variety of styles are brought together with a unifying approach to design, direction and choreography.</w:t>
      </w:r>
    </w:p>
    <w:p w14:paraId="4DCA5DAB" w14:textId="77777777" w:rsidR="00CF5864" w:rsidRPr="00CF5864" w:rsidRDefault="00CF5864" w:rsidP="00504ECD">
      <w:pPr>
        <w:shd w:val="clear" w:color="auto" w:fill="FFFFFF"/>
        <w:spacing w:after="240"/>
        <w:rPr>
          <w:rFonts w:ascii="Georgia" w:hAnsi="Georgia" w:cs="Times New Roman"/>
          <w:color w:val="333333"/>
          <w:lang w:val="en-US"/>
        </w:rPr>
      </w:pPr>
      <w:r w:rsidRPr="00CF5864">
        <w:rPr>
          <w:rFonts w:ascii="Georgia" w:hAnsi="Georgia" w:cs="Times New Roman"/>
          <w:color w:val="333333"/>
          <w:lang w:val="en-US"/>
        </w:rPr>
        <w:t xml:space="preserve">“Her whole process is about the music coming into the body,” Kim Whitener, producing director of Here Arts Center, said of Ms. </w:t>
      </w:r>
      <w:proofErr w:type="spellStart"/>
      <w:r w:rsidRPr="00CF5864">
        <w:rPr>
          <w:rFonts w:ascii="Georgia" w:hAnsi="Georgia" w:cs="Times New Roman"/>
          <w:color w:val="333333"/>
          <w:lang w:val="en-US"/>
        </w:rPr>
        <w:t>Silec</w:t>
      </w:r>
      <w:proofErr w:type="spellEnd"/>
      <w:r w:rsidRPr="00CF5864">
        <w:rPr>
          <w:rFonts w:ascii="Georgia" w:hAnsi="Georgia" w:cs="Times New Roman"/>
          <w:color w:val="333333"/>
          <w:lang w:val="en-US"/>
        </w:rPr>
        <w:t>.</w:t>
      </w:r>
    </w:p>
    <w:p w14:paraId="67785504" w14:textId="77777777" w:rsidR="00CF5864" w:rsidRPr="00CF5864" w:rsidRDefault="00CF5864" w:rsidP="00504ECD">
      <w:pPr>
        <w:shd w:val="clear" w:color="auto" w:fill="FFFFFF"/>
        <w:spacing w:after="240"/>
        <w:rPr>
          <w:rFonts w:ascii="Georgia" w:hAnsi="Georgia" w:cs="Times New Roman"/>
          <w:color w:val="333333"/>
          <w:lang w:val="en-US"/>
        </w:rPr>
      </w:pPr>
      <w:r w:rsidRPr="00CF5864">
        <w:rPr>
          <w:rFonts w:ascii="Georgia" w:hAnsi="Georgia" w:cs="Times New Roman"/>
          <w:color w:val="333333"/>
          <w:lang w:val="en-US"/>
        </w:rPr>
        <w:t xml:space="preserve">Without really intending to, the Prototype curators have ended up with a festival (running through Jan. 17) in which choruses play an unusually significant role. “Winter’s Child,” by Ellen Reid and Amanda Jane Shank, includes a nine-person female vocal ensemble drawn from the ranks of the excellent choir of Trinity Wall Street. The Brooklyn Youth Chorus sings in “Aging Magician,” created by Paola </w:t>
      </w:r>
      <w:proofErr w:type="spellStart"/>
      <w:r w:rsidRPr="00CF5864">
        <w:rPr>
          <w:rFonts w:ascii="Georgia" w:hAnsi="Georgia" w:cs="Times New Roman"/>
          <w:color w:val="333333"/>
          <w:lang w:val="en-US"/>
        </w:rPr>
        <w:t>Prestini</w:t>
      </w:r>
      <w:proofErr w:type="spellEnd"/>
      <w:r w:rsidRPr="00CF5864">
        <w:rPr>
          <w:rFonts w:ascii="Georgia" w:hAnsi="Georgia" w:cs="Times New Roman"/>
          <w:color w:val="333333"/>
          <w:lang w:val="en-US"/>
        </w:rPr>
        <w:t xml:space="preserve">, </w:t>
      </w:r>
      <w:proofErr w:type="spellStart"/>
      <w:r w:rsidRPr="00CF5864">
        <w:rPr>
          <w:rFonts w:ascii="Georgia" w:hAnsi="Georgia" w:cs="Times New Roman"/>
          <w:color w:val="333333"/>
          <w:lang w:val="en-US"/>
        </w:rPr>
        <w:t>Rinde</w:t>
      </w:r>
      <w:proofErr w:type="spellEnd"/>
      <w:r w:rsidRPr="00CF5864">
        <w:rPr>
          <w:rFonts w:ascii="Georgia" w:hAnsi="Georgia" w:cs="Times New Roman"/>
          <w:color w:val="333333"/>
          <w:lang w:val="en-US"/>
        </w:rPr>
        <w:t xml:space="preserve"> Eckert and Julian Crouch; and Todd Almond’s “Kansas City Choir Boy,” which </w:t>
      </w:r>
      <w:hyperlink r:id="rId13" w:history="1">
        <w:r w:rsidRPr="00CF5864">
          <w:rPr>
            <w:rFonts w:ascii="Georgia" w:hAnsi="Georgia" w:cs="Times New Roman"/>
            <w:color w:val="326891"/>
            <w:u w:val="single"/>
            <w:lang w:val="en-US"/>
          </w:rPr>
          <w:t>stars Courtney Love</w:t>
        </w:r>
      </w:hyperlink>
      <w:r w:rsidRPr="00CF5864">
        <w:rPr>
          <w:rFonts w:ascii="Georgia" w:hAnsi="Georgia" w:cs="Times New Roman"/>
          <w:color w:val="333333"/>
          <w:lang w:val="en-US"/>
        </w:rPr>
        <w:t>, also involves a chorus of sirens.</w:t>
      </w:r>
    </w:p>
    <w:p w14:paraId="0E6269E0" w14:textId="77777777" w:rsidR="00CF5864" w:rsidRPr="00CF5864" w:rsidRDefault="00CF5864" w:rsidP="00504ECD">
      <w:pPr>
        <w:shd w:val="clear" w:color="auto" w:fill="FFFFFF"/>
        <w:spacing w:after="240"/>
        <w:rPr>
          <w:rFonts w:ascii="Georgia" w:hAnsi="Georgia" w:cs="Times New Roman"/>
          <w:color w:val="333333"/>
          <w:lang w:val="en-US"/>
        </w:rPr>
      </w:pPr>
      <w:r w:rsidRPr="00CF5864">
        <w:rPr>
          <w:rFonts w:ascii="Georgia" w:hAnsi="Georgia" w:cs="Times New Roman"/>
          <w:color w:val="333333"/>
          <w:lang w:val="en-US"/>
        </w:rPr>
        <w:t>Choruses, it seems, are hot these days. So are the extended vocal techniques learned from experimental precursors like Meredith Monk as well as borrowed from throat singers and screaming shepherds. Caroline Shaw’s “Partita for Eight Voices,” winner of the </w:t>
      </w:r>
      <w:hyperlink r:id="rId14" w:history="1">
        <w:r w:rsidRPr="00CF5864">
          <w:rPr>
            <w:rFonts w:ascii="Georgia" w:hAnsi="Georgia" w:cs="Times New Roman"/>
            <w:color w:val="326891"/>
            <w:u w:val="single"/>
            <w:lang w:val="en-US"/>
          </w:rPr>
          <w:t>2013 Pulitzer Prize</w:t>
        </w:r>
      </w:hyperlink>
      <w:r w:rsidRPr="00CF5864">
        <w:rPr>
          <w:rFonts w:ascii="Georgia" w:hAnsi="Georgia" w:cs="Times New Roman"/>
          <w:color w:val="333333"/>
          <w:lang w:val="en-US"/>
        </w:rPr>
        <w:t> for Music, is a sunnier version of many of the idiosyncratic, keening, humming sounds featured in “Toxic Psalms.”</w:t>
      </w:r>
    </w:p>
    <w:p w14:paraId="70846DAB" w14:textId="77777777" w:rsidR="00CF5864" w:rsidRPr="00CF5864" w:rsidRDefault="00CF5864" w:rsidP="00504ECD">
      <w:pPr>
        <w:shd w:val="clear" w:color="auto" w:fill="FFFFFF"/>
        <w:spacing w:after="240"/>
        <w:rPr>
          <w:rFonts w:ascii="Georgia" w:hAnsi="Georgia" w:cs="Times New Roman"/>
          <w:color w:val="333333"/>
          <w:lang w:val="en-US"/>
        </w:rPr>
      </w:pPr>
      <w:r w:rsidRPr="00CF5864">
        <w:rPr>
          <w:rFonts w:ascii="Georgia" w:hAnsi="Georgia" w:cs="Times New Roman"/>
          <w:color w:val="333333"/>
          <w:lang w:val="en-US"/>
        </w:rPr>
        <w:t xml:space="preserve">But little in recent performance, particularly in America, has prepared audiences for Ms. </w:t>
      </w:r>
      <w:proofErr w:type="spellStart"/>
      <w:r w:rsidRPr="00CF5864">
        <w:rPr>
          <w:rFonts w:ascii="Georgia" w:hAnsi="Georgia" w:cs="Times New Roman"/>
          <w:color w:val="333333"/>
          <w:lang w:val="en-US"/>
        </w:rPr>
        <w:t>Silec’s</w:t>
      </w:r>
      <w:proofErr w:type="spellEnd"/>
      <w:r w:rsidRPr="00CF5864">
        <w:rPr>
          <w:rFonts w:ascii="Georgia" w:hAnsi="Georgia" w:cs="Times New Roman"/>
          <w:color w:val="333333"/>
          <w:lang w:val="en-US"/>
        </w:rPr>
        <w:t xml:space="preserve"> union of those sounds and brooding theatricality. “It’s a very visceral experience,” said </w:t>
      </w:r>
      <w:hyperlink r:id="rId15" w:history="1">
        <w:r w:rsidRPr="00CF5864">
          <w:rPr>
            <w:rFonts w:ascii="Georgia" w:hAnsi="Georgia" w:cs="Times New Roman"/>
            <w:color w:val="326891"/>
            <w:u w:val="single"/>
            <w:lang w:val="en-US"/>
          </w:rPr>
          <w:t>Beth Morrison</w:t>
        </w:r>
      </w:hyperlink>
      <w:r w:rsidRPr="00CF5864">
        <w:rPr>
          <w:rFonts w:ascii="Georgia" w:hAnsi="Georgia" w:cs="Times New Roman"/>
          <w:color w:val="333333"/>
          <w:lang w:val="en-US"/>
        </w:rPr>
        <w:t>, co-producer of Prototype. “When we started to really get to know what she was doing, it became clear that no one is doing this in the way that she’s doing it.”</w:t>
      </w:r>
    </w:p>
    <w:p w14:paraId="23703B46" w14:textId="77777777" w:rsidR="00CF5864" w:rsidRPr="00CF5864" w:rsidRDefault="00CF5864" w:rsidP="00504ECD">
      <w:pPr>
        <w:shd w:val="clear" w:color="auto" w:fill="FFFFFF"/>
        <w:spacing w:after="240"/>
        <w:rPr>
          <w:rFonts w:ascii="Georgia" w:hAnsi="Georgia" w:cs="Times New Roman"/>
          <w:color w:val="333333"/>
          <w:lang w:val="en-US"/>
        </w:rPr>
      </w:pPr>
      <w:r w:rsidRPr="00CF5864">
        <w:rPr>
          <w:rFonts w:ascii="Georgia" w:hAnsi="Georgia" w:cs="Times New Roman"/>
          <w:color w:val="333333"/>
          <w:lang w:val="en-US"/>
        </w:rPr>
        <w:t xml:space="preserve">While Ms. </w:t>
      </w:r>
      <w:proofErr w:type="spellStart"/>
      <w:r w:rsidRPr="00CF5864">
        <w:rPr>
          <w:rFonts w:ascii="Georgia" w:hAnsi="Georgia" w:cs="Times New Roman"/>
          <w:color w:val="333333"/>
          <w:lang w:val="en-US"/>
        </w:rPr>
        <w:t>Silec</w:t>
      </w:r>
      <w:proofErr w:type="spellEnd"/>
      <w:r w:rsidRPr="00CF5864">
        <w:rPr>
          <w:rFonts w:ascii="Georgia" w:hAnsi="Georgia" w:cs="Times New Roman"/>
          <w:color w:val="333333"/>
          <w:lang w:val="en-US"/>
        </w:rPr>
        <w:t xml:space="preserve"> is friendly and voluble in person, she clearly seems to have little patience for sweetness. Asked if she’d be sightseeing while in New York, she said she planned to visit some notable cemeteries. As a line in her program notes puts it, “Death speaks and murderous plague intones in the background of the whole concert arch.”</w:t>
      </w:r>
    </w:p>
    <w:p w14:paraId="239EB38A" w14:textId="77777777" w:rsidR="00CF5864" w:rsidRPr="00CF5864" w:rsidRDefault="00CF5864" w:rsidP="00504ECD">
      <w:pPr>
        <w:shd w:val="clear" w:color="auto" w:fill="FFFFFF"/>
        <w:spacing w:after="240"/>
        <w:rPr>
          <w:rFonts w:ascii="Georgia" w:hAnsi="Georgia" w:cs="Times New Roman"/>
          <w:color w:val="333333"/>
          <w:lang w:val="en-US"/>
        </w:rPr>
      </w:pPr>
      <w:r w:rsidRPr="00CF5864">
        <w:rPr>
          <w:rFonts w:ascii="Georgia" w:hAnsi="Georgia" w:cs="Times New Roman"/>
          <w:color w:val="333333"/>
          <w:lang w:val="en-US"/>
        </w:rPr>
        <w:t xml:space="preserve">But “Toxic Psalms” contains glimmers of light amid the darkness. Those omnipresent lemons, for one thing, which Ms. </w:t>
      </w:r>
      <w:proofErr w:type="spellStart"/>
      <w:r w:rsidRPr="00CF5864">
        <w:rPr>
          <w:rFonts w:ascii="Georgia" w:hAnsi="Georgia" w:cs="Times New Roman"/>
          <w:color w:val="333333"/>
          <w:lang w:val="en-US"/>
        </w:rPr>
        <w:t>Silec</w:t>
      </w:r>
      <w:proofErr w:type="spellEnd"/>
      <w:r w:rsidRPr="00CF5864">
        <w:rPr>
          <w:rFonts w:ascii="Georgia" w:hAnsi="Georgia" w:cs="Times New Roman"/>
          <w:color w:val="333333"/>
          <w:lang w:val="en-US"/>
        </w:rPr>
        <w:t xml:space="preserve"> has included as symbols of purity and the cleansing away of bad energies. Merely giving audiences the opportunity to focus steadily on a 90-minute performance, in a culture defined by attention deficits, is for her a positive act.</w:t>
      </w:r>
    </w:p>
    <w:p w14:paraId="1A5A7713" w14:textId="31380366" w:rsidR="00CF5864" w:rsidRPr="00CF5864" w:rsidRDefault="00504ECD" w:rsidP="00504ECD">
      <w:pPr>
        <w:shd w:val="clear" w:color="auto" w:fill="FFFFFF"/>
        <w:spacing w:after="240"/>
        <w:rPr>
          <w:rFonts w:ascii="Georgia" w:hAnsi="Georgia" w:cs="Times New Roman"/>
          <w:color w:val="333333"/>
          <w:lang w:val="en-US"/>
        </w:rPr>
      </w:pPr>
      <w:r>
        <w:rPr>
          <w:rFonts w:ascii="Georgia" w:hAnsi="Georgia" w:cs="Times New Roman"/>
          <w:color w:val="333333"/>
          <w:lang w:val="en-US"/>
        </w:rPr>
        <w:lastRenderedPageBreak/>
        <w:t>“</w:t>
      </w:r>
      <w:r w:rsidR="00CF5864" w:rsidRPr="00CF5864">
        <w:rPr>
          <w:rFonts w:ascii="Georgia" w:hAnsi="Georgia" w:cs="Times New Roman"/>
          <w:color w:val="333333"/>
          <w:lang w:val="en-US"/>
        </w:rPr>
        <w:t>We are very fast in everything today,” she said. “We are not patient as listeners or performers. Just as there is slow food, I like to have the slow music experience.”</w:t>
      </w:r>
    </w:p>
    <w:p w14:paraId="00C79DC9" w14:textId="77777777" w:rsidR="00D04EF0" w:rsidRDefault="00D04EF0"/>
    <w:sectPr w:rsidR="00D04EF0" w:rsidSect="00690EE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14103"/>
    <w:multiLevelType w:val="multilevel"/>
    <w:tmpl w:val="B650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64"/>
    <w:rsid w:val="00406863"/>
    <w:rsid w:val="00504ECD"/>
    <w:rsid w:val="005C6BF3"/>
    <w:rsid w:val="00690EED"/>
    <w:rsid w:val="00877A2F"/>
    <w:rsid w:val="00CF5864"/>
    <w:rsid w:val="00D04EF0"/>
    <w:rsid w:val="00E85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148B9E"/>
  <w14:defaultImageDpi w14:val="300"/>
  <w15:docId w15:val="{2064C90E-E746-8449-A45A-5D6466A5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sv-SE"/>
    </w:rPr>
  </w:style>
  <w:style w:type="paragraph" w:styleId="Heading1">
    <w:name w:val="heading 1"/>
    <w:basedOn w:val="Normal"/>
    <w:link w:val="Heading1Char"/>
    <w:uiPriority w:val="9"/>
    <w:qFormat/>
    <w:rsid w:val="00CF5864"/>
    <w:pPr>
      <w:spacing w:before="100" w:beforeAutospacing="1" w:after="100" w:afterAutospacing="1"/>
      <w:outlineLvl w:val="0"/>
    </w:pPr>
    <w:rPr>
      <w:rFonts w:ascii="Times" w:hAnsi="Times"/>
      <w:b/>
      <w:bCs/>
      <w:kern w:val="36"/>
      <w:sz w:val="48"/>
      <w:szCs w:val="48"/>
      <w:lang w:val="en-US"/>
    </w:rPr>
  </w:style>
  <w:style w:type="paragraph" w:styleId="Heading2">
    <w:name w:val="heading 2"/>
    <w:basedOn w:val="Normal"/>
    <w:link w:val="Heading2Char"/>
    <w:uiPriority w:val="9"/>
    <w:qFormat/>
    <w:rsid w:val="00CF5864"/>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864"/>
    <w:rPr>
      <w:rFonts w:ascii="Times" w:hAnsi="Times"/>
      <w:b/>
      <w:bCs/>
      <w:kern w:val="36"/>
      <w:sz w:val="48"/>
      <w:szCs w:val="48"/>
    </w:rPr>
  </w:style>
  <w:style w:type="character" w:customStyle="1" w:styleId="Heading2Char">
    <w:name w:val="Heading 2 Char"/>
    <w:basedOn w:val="DefaultParagraphFont"/>
    <w:link w:val="Heading2"/>
    <w:uiPriority w:val="9"/>
    <w:rsid w:val="00CF5864"/>
    <w:rPr>
      <w:rFonts w:ascii="Times" w:hAnsi="Times"/>
      <w:b/>
      <w:bCs/>
      <w:sz w:val="36"/>
      <w:szCs w:val="36"/>
    </w:rPr>
  </w:style>
  <w:style w:type="character" w:styleId="Hyperlink">
    <w:name w:val="Hyperlink"/>
    <w:basedOn w:val="DefaultParagraphFont"/>
    <w:uiPriority w:val="99"/>
    <w:semiHidden/>
    <w:unhideWhenUsed/>
    <w:rsid w:val="00CF5864"/>
    <w:rPr>
      <w:color w:val="0000FF"/>
      <w:u w:val="single"/>
    </w:rPr>
  </w:style>
  <w:style w:type="character" w:customStyle="1" w:styleId="apple-converted-space">
    <w:name w:val="apple-converted-space"/>
    <w:basedOn w:val="DefaultParagraphFont"/>
    <w:rsid w:val="00CF5864"/>
  </w:style>
  <w:style w:type="character" w:styleId="Strong">
    <w:name w:val="Strong"/>
    <w:basedOn w:val="DefaultParagraphFont"/>
    <w:uiPriority w:val="22"/>
    <w:qFormat/>
    <w:rsid w:val="00CF5864"/>
    <w:rPr>
      <w:b/>
      <w:bCs/>
    </w:rPr>
  </w:style>
  <w:style w:type="paragraph" w:styleId="NormalWeb">
    <w:name w:val="Normal (Web)"/>
    <w:basedOn w:val="Normal"/>
    <w:uiPriority w:val="99"/>
    <w:semiHidden/>
    <w:unhideWhenUsed/>
    <w:rsid w:val="00CF5864"/>
    <w:pPr>
      <w:spacing w:before="100" w:beforeAutospacing="1" w:after="100" w:afterAutospacing="1"/>
    </w:pPr>
    <w:rPr>
      <w:rFonts w:ascii="Times" w:hAnsi="Times" w:cs="Times New Roman"/>
      <w:sz w:val="20"/>
      <w:szCs w:val="20"/>
      <w:lang w:val="en-US"/>
    </w:rPr>
  </w:style>
  <w:style w:type="paragraph" w:customStyle="1" w:styleId="byline-dateline">
    <w:name w:val="byline-dateline"/>
    <w:basedOn w:val="Normal"/>
    <w:rsid w:val="00CF5864"/>
    <w:pPr>
      <w:spacing w:before="100" w:beforeAutospacing="1" w:after="100" w:afterAutospacing="1"/>
    </w:pPr>
    <w:rPr>
      <w:rFonts w:ascii="Times" w:hAnsi="Times"/>
      <w:sz w:val="20"/>
      <w:szCs w:val="20"/>
      <w:lang w:val="en-US"/>
    </w:rPr>
  </w:style>
  <w:style w:type="character" w:customStyle="1" w:styleId="visually-hidden">
    <w:name w:val="visually-hidden"/>
    <w:basedOn w:val="DefaultParagraphFont"/>
    <w:rsid w:val="00CF5864"/>
  </w:style>
  <w:style w:type="character" w:customStyle="1" w:styleId="caption-text">
    <w:name w:val="caption-text"/>
    <w:basedOn w:val="DefaultParagraphFont"/>
    <w:rsid w:val="00CF5864"/>
  </w:style>
  <w:style w:type="character" w:customStyle="1" w:styleId="credit">
    <w:name w:val="credit"/>
    <w:basedOn w:val="DefaultParagraphFont"/>
    <w:rsid w:val="00CF5864"/>
  </w:style>
  <w:style w:type="paragraph" w:customStyle="1" w:styleId="byline-column">
    <w:name w:val="byline-column"/>
    <w:basedOn w:val="Normal"/>
    <w:rsid w:val="00CF5864"/>
    <w:pPr>
      <w:spacing w:before="100" w:beforeAutospacing="1" w:after="100" w:afterAutospacing="1"/>
    </w:pPr>
    <w:rPr>
      <w:rFonts w:ascii="Times" w:hAnsi="Times"/>
      <w:sz w:val="20"/>
      <w:szCs w:val="20"/>
      <w:lang w:val="en-US"/>
    </w:rPr>
  </w:style>
  <w:style w:type="paragraph" w:customStyle="1" w:styleId="byline">
    <w:name w:val="byline"/>
    <w:basedOn w:val="Normal"/>
    <w:rsid w:val="00CF5864"/>
    <w:pPr>
      <w:spacing w:before="100" w:beforeAutospacing="1" w:after="100" w:afterAutospacing="1"/>
    </w:pPr>
    <w:rPr>
      <w:rFonts w:ascii="Times" w:hAnsi="Times"/>
      <w:sz w:val="20"/>
      <w:szCs w:val="20"/>
      <w:lang w:val="en-US"/>
    </w:rPr>
  </w:style>
  <w:style w:type="character" w:customStyle="1" w:styleId="byline-author">
    <w:name w:val="byline-author"/>
    <w:basedOn w:val="DefaultParagraphFont"/>
    <w:rsid w:val="00CF5864"/>
  </w:style>
  <w:style w:type="character" w:customStyle="1" w:styleId="sharetools-label">
    <w:name w:val="sharetools-label"/>
    <w:basedOn w:val="DefaultParagraphFont"/>
    <w:rsid w:val="00CF5864"/>
  </w:style>
  <w:style w:type="character" w:customStyle="1" w:styleId="sharetool-text">
    <w:name w:val="sharetool-text"/>
    <w:basedOn w:val="DefaultParagraphFont"/>
    <w:rsid w:val="00CF5864"/>
  </w:style>
  <w:style w:type="paragraph" w:customStyle="1" w:styleId="story-body-text">
    <w:name w:val="story-body-text"/>
    <w:basedOn w:val="Normal"/>
    <w:rsid w:val="00CF5864"/>
    <w:pPr>
      <w:spacing w:before="100" w:beforeAutospacing="1" w:after="100" w:afterAutospacing="1"/>
    </w:pPr>
    <w:rPr>
      <w:rFonts w:ascii="Times" w:hAnsi="Times"/>
      <w:sz w:val="20"/>
      <w:szCs w:val="20"/>
      <w:lang w:val="en-US"/>
    </w:rPr>
  </w:style>
  <w:style w:type="character" w:styleId="Emphasis">
    <w:name w:val="Emphasis"/>
    <w:basedOn w:val="DefaultParagraphFont"/>
    <w:uiPriority w:val="20"/>
    <w:qFormat/>
    <w:rsid w:val="00CF5864"/>
    <w:rPr>
      <w:i/>
      <w:iCs/>
    </w:rPr>
  </w:style>
  <w:style w:type="paragraph" w:styleId="BalloonText">
    <w:name w:val="Balloon Text"/>
    <w:basedOn w:val="Normal"/>
    <w:link w:val="BalloonTextChar"/>
    <w:uiPriority w:val="99"/>
    <w:semiHidden/>
    <w:unhideWhenUsed/>
    <w:rsid w:val="00CF58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864"/>
    <w:rPr>
      <w:rFonts w:ascii="Lucida Grande" w:hAnsi="Lucida Grande" w:cs="Lucida Grande"/>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27207">
      <w:bodyDiv w:val="1"/>
      <w:marLeft w:val="0"/>
      <w:marRight w:val="0"/>
      <w:marTop w:val="0"/>
      <w:marBottom w:val="0"/>
      <w:divBdr>
        <w:top w:val="none" w:sz="0" w:space="0" w:color="auto"/>
        <w:left w:val="none" w:sz="0" w:space="0" w:color="auto"/>
        <w:bottom w:val="none" w:sz="0" w:space="0" w:color="auto"/>
        <w:right w:val="none" w:sz="0" w:space="0" w:color="auto"/>
      </w:divBdr>
      <w:divsChild>
        <w:div w:id="695691389">
          <w:marLeft w:val="0"/>
          <w:marRight w:val="0"/>
          <w:marTop w:val="0"/>
          <w:marBottom w:val="300"/>
          <w:divBdr>
            <w:top w:val="none" w:sz="0" w:space="0" w:color="auto"/>
            <w:left w:val="none" w:sz="0" w:space="0" w:color="auto"/>
            <w:bottom w:val="none" w:sz="0" w:space="0" w:color="auto"/>
            <w:right w:val="none" w:sz="0" w:space="0" w:color="auto"/>
          </w:divBdr>
          <w:divsChild>
            <w:div w:id="1818916016">
              <w:marLeft w:val="0"/>
              <w:marRight w:val="0"/>
              <w:marTop w:val="0"/>
              <w:marBottom w:val="0"/>
              <w:divBdr>
                <w:top w:val="single" w:sz="6" w:space="2" w:color="E2E2E2"/>
                <w:left w:val="none" w:sz="0" w:space="0" w:color="auto"/>
                <w:bottom w:val="none" w:sz="0" w:space="0" w:color="auto"/>
                <w:right w:val="none" w:sz="0" w:space="0" w:color="auto"/>
              </w:divBdr>
            </w:div>
          </w:divsChild>
        </w:div>
        <w:div w:id="787042861">
          <w:marLeft w:val="0"/>
          <w:marRight w:val="0"/>
          <w:marTop w:val="0"/>
          <w:marBottom w:val="0"/>
          <w:divBdr>
            <w:top w:val="none" w:sz="0" w:space="0" w:color="auto"/>
            <w:left w:val="none" w:sz="0" w:space="0" w:color="auto"/>
            <w:bottom w:val="none" w:sz="0" w:space="0" w:color="auto"/>
            <w:right w:val="none" w:sz="0" w:space="0" w:color="auto"/>
          </w:divBdr>
          <w:divsChild>
            <w:div w:id="397873013">
              <w:marLeft w:val="0"/>
              <w:marRight w:val="0"/>
              <w:marTop w:val="0"/>
              <w:marBottom w:val="0"/>
              <w:divBdr>
                <w:top w:val="none" w:sz="0" w:space="0" w:color="auto"/>
                <w:left w:val="none" w:sz="0" w:space="0" w:color="auto"/>
                <w:bottom w:val="none" w:sz="0" w:space="0" w:color="auto"/>
                <w:right w:val="none" w:sz="0" w:space="0" w:color="auto"/>
              </w:divBdr>
              <w:divsChild>
                <w:div w:id="433522901">
                  <w:marLeft w:val="0"/>
                  <w:marRight w:val="0"/>
                  <w:marTop w:val="0"/>
                  <w:marBottom w:val="105"/>
                  <w:divBdr>
                    <w:top w:val="none" w:sz="0" w:space="0" w:color="auto"/>
                    <w:left w:val="none" w:sz="0" w:space="0" w:color="auto"/>
                    <w:bottom w:val="none" w:sz="0" w:space="0" w:color="auto"/>
                    <w:right w:val="none" w:sz="0" w:space="0" w:color="auto"/>
                  </w:divBdr>
                </w:div>
                <w:div w:id="39481122">
                  <w:marLeft w:val="0"/>
                  <w:marRight w:val="0"/>
                  <w:marTop w:val="0"/>
                  <w:marBottom w:val="0"/>
                  <w:divBdr>
                    <w:top w:val="none" w:sz="0" w:space="0" w:color="auto"/>
                    <w:left w:val="none" w:sz="0" w:space="0" w:color="auto"/>
                    <w:bottom w:val="none" w:sz="0" w:space="0" w:color="auto"/>
                    <w:right w:val="none" w:sz="0" w:space="0" w:color="auto"/>
                  </w:divBdr>
                  <w:divsChild>
                    <w:div w:id="1447387143">
                      <w:marLeft w:val="105"/>
                      <w:marRight w:val="0"/>
                      <w:marTop w:val="0"/>
                      <w:marBottom w:val="600"/>
                      <w:divBdr>
                        <w:top w:val="none" w:sz="0" w:space="0" w:color="auto"/>
                        <w:left w:val="none" w:sz="0" w:space="0" w:color="auto"/>
                        <w:bottom w:val="none" w:sz="0" w:space="0" w:color="auto"/>
                        <w:right w:val="none" w:sz="0" w:space="0" w:color="auto"/>
                      </w:divBdr>
                    </w:div>
                  </w:divsChild>
                </w:div>
              </w:divsChild>
            </w:div>
            <w:div w:id="182479334">
              <w:marLeft w:val="0"/>
              <w:marRight w:val="0"/>
              <w:marTop w:val="30"/>
              <w:marBottom w:val="465"/>
              <w:divBdr>
                <w:top w:val="none" w:sz="0" w:space="0" w:color="auto"/>
                <w:left w:val="none" w:sz="0" w:space="0" w:color="auto"/>
                <w:bottom w:val="none" w:sz="0" w:space="0" w:color="auto"/>
                <w:right w:val="none" w:sz="0" w:space="0" w:color="auto"/>
              </w:divBdr>
            </w:div>
            <w:div w:id="1647011439">
              <w:marLeft w:val="0"/>
              <w:marRight w:val="0"/>
              <w:marTop w:val="0"/>
              <w:marBottom w:val="225"/>
              <w:divBdr>
                <w:top w:val="none" w:sz="0" w:space="0" w:color="auto"/>
                <w:left w:val="none" w:sz="0" w:space="0" w:color="auto"/>
                <w:bottom w:val="none" w:sz="0" w:space="0" w:color="auto"/>
                <w:right w:val="none" w:sz="0" w:space="0" w:color="auto"/>
              </w:divBdr>
              <w:divsChild>
                <w:div w:id="1657488638">
                  <w:marLeft w:val="0"/>
                  <w:marRight w:val="0"/>
                  <w:marTop w:val="0"/>
                  <w:marBottom w:val="0"/>
                  <w:divBdr>
                    <w:top w:val="none" w:sz="0" w:space="0" w:color="auto"/>
                    <w:left w:val="none" w:sz="0" w:space="0" w:color="auto"/>
                    <w:bottom w:val="none" w:sz="0" w:space="0" w:color="auto"/>
                    <w:right w:val="none" w:sz="0" w:space="0" w:color="auto"/>
                  </w:divBdr>
                </w:div>
              </w:divsChild>
            </w:div>
            <w:div w:id="1325430141">
              <w:marLeft w:val="0"/>
              <w:marRight w:val="0"/>
              <w:marTop w:val="0"/>
              <w:marBottom w:val="105"/>
              <w:divBdr>
                <w:top w:val="none" w:sz="0" w:space="0" w:color="auto"/>
                <w:left w:val="none" w:sz="0" w:space="0" w:color="auto"/>
                <w:bottom w:val="none" w:sz="0" w:space="0" w:color="auto"/>
                <w:right w:val="none" w:sz="0" w:space="0" w:color="auto"/>
              </w:divBdr>
            </w:div>
            <w:div w:id="1943415535">
              <w:marLeft w:val="0"/>
              <w:marRight w:val="0"/>
              <w:marTop w:val="0"/>
              <w:marBottom w:val="105"/>
              <w:divBdr>
                <w:top w:val="none" w:sz="0" w:space="0" w:color="auto"/>
                <w:left w:val="none" w:sz="0" w:space="0" w:color="auto"/>
                <w:bottom w:val="none" w:sz="0" w:space="0" w:color="auto"/>
                <w:right w:val="none" w:sz="0" w:space="0" w:color="auto"/>
              </w:divBdr>
            </w:div>
            <w:div w:id="690498477">
              <w:marLeft w:val="105"/>
              <w:marRight w:val="0"/>
              <w:marTop w:val="0"/>
              <w:marBottom w:val="600"/>
              <w:divBdr>
                <w:top w:val="none" w:sz="0" w:space="0" w:color="auto"/>
                <w:left w:val="none" w:sz="0" w:space="0" w:color="auto"/>
                <w:bottom w:val="none" w:sz="0" w:space="0" w:color="auto"/>
                <w:right w:val="none" w:sz="0" w:space="0" w:color="auto"/>
              </w:divBdr>
            </w:div>
            <w:div w:id="386421167">
              <w:marLeft w:val="105"/>
              <w:marRight w:val="0"/>
              <w:marTop w:val="0"/>
              <w:marBottom w:val="600"/>
              <w:divBdr>
                <w:top w:val="none" w:sz="0" w:space="0" w:color="auto"/>
                <w:left w:val="none" w:sz="0" w:space="0" w:color="auto"/>
                <w:bottom w:val="none" w:sz="0" w:space="0" w:color="auto"/>
                <w:right w:val="none" w:sz="0" w:space="0" w:color="auto"/>
              </w:divBdr>
            </w:div>
            <w:div w:id="809203638">
              <w:marLeft w:val="0"/>
              <w:marRight w:val="0"/>
              <w:marTop w:val="0"/>
              <w:marBottom w:val="0"/>
              <w:divBdr>
                <w:top w:val="none" w:sz="0" w:space="0" w:color="auto"/>
                <w:left w:val="none" w:sz="0" w:space="0" w:color="auto"/>
                <w:bottom w:val="none" w:sz="0" w:space="0" w:color="auto"/>
                <w:right w:val="none" w:sz="0" w:space="0" w:color="auto"/>
              </w:divBdr>
              <w:divsChild>
                <w:div w:id="1437865556">
                  <w:marLeft w:val="202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totypefestival.org/" TargetMode="External"/><Relationship Id="rId13" Type="http://schemas.openxmlformats.org/officeDocument/2006/relationships/hyperlink" Target="http://artsbeat.blogs.nytimes.com/2015/01/06/in-performance-courtney-love-of-kansas-city-choir-boy/" TargetMode="External"/><Relationship Id="rId3" Type="http://schemas.openxmlformats.org/officeDocument/2006/relationships/settings" Target="settings.xml"/><Relationship Id="rId7" Type="http://schemas.openxmlformats.org/officeDocument/2006/relationships/hyperlink" Target="http://www.stannswarehouse.org/"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armina-slovenica.si/en/" TargetMode="External"/><Relationship Id="rId11" Type="http://schemas.openxmlformats.org/officeDocument/2006/relationships/hyperlink" Target="http://www.nytimes.com/2008/07/01/health/research/01mind.html" TargetMode="External"/><Relationship Id="rId5" Type="http://schemas.openxmlformats.org/officeDocument/2006/relationships/image" Target="media/image1.jpeg"/><Relationship Id="rId15" Type="http://schemas.openxmlformats.org/officeDocument/2006/relationships/hyperlink" Target="http://www.nytimes.com/2014/01/12/arts/music/beth-morrison-opera-producer-with-prototype-festival.htm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here.org/" TargetMode="External"/><Relationship Id="rId14" Type="http://schemas.openxmlformats.org/officeDocument/2006/relationships/hyperlink" Target="http://www.nytimes.com/2013/04/18/arts/music/caroline-shaw-award-winning-compos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 Sil</dc:creator>
  <cp:keywords/>
  <dc:description/>
  <cp:lastModifiedBy>silec karmina</cp:lastModifiedBy>
  <cp:revision>5</cp:revision>
  <dcterms:created xsi:type="dcterms:W3CDTF">2021-12-10T07:23:00Z</dcterms:created>
  <dcterms:modified xsi:type="dcterms:W3CDTF">2021-12-10T07:45:00Z</dcterms:modified>
</cp:coreProperties>
</file>